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1718" w14:textId="41E2BB3D"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 xml:space="preserve">Public Prosecutor Mohamed Shawky Ayyad </w:t>
      </w:r>
    </w:p>
    <w:p w14:paraId="033499B6"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Office of the Public Prosecutor</w:t>
      </w:r>
    </w:p>
    <w:p w14:paraId="13F9921E"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Madinat al-Rehab, Cairo</w:t>
      </w:r>
    </w:p>
    <w:p w14:paraId="686748D0"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Arab Republic of Egypt</w:t>
      </w:r>
    </w:p>
    <w:p w14:paraId="5D614215" w14:textId="77777777" w:rsidR="00023DDE" w:rsidRPr="00F24603" w:rsidRDefault="00023DDE" w:rsidP="00023DDE">
      <w:pPr>
        <w:spacing w:after="0" w:line="360" w:lineRule="auto"/>
        <w:rPr>
          <w:rFonts w:ascii="Verdana" w:hAnsi="Verdana" w:cs="Tahoma"/>
          <w:sz w:val="20"/>
          <w:szCs w:val="20"/>
          <w:lang w:val="en-GB"/>
        </w:rPr>
      </w:pPr>
    </w:p>
    <w:p w14:paraId="1F62A224" w14:textId="77777777" w:rsidR="00023DDE" w:rsidRPr="00F24603" w:rsidRDefault="00023DDE" w:rsidP="00023DDE">
      <w:pPr>
        <w:spacing w:after="0" w:line="360" w:lineRule="auto"/>
        <w:rPr>
          <w:rFonts w:ascii="Verdana" w:hAnsi="Verdana" w:cs="Tahoma"/>
          <w:sz w:val="20"/>
          <w:szCs w:val="20"/>
        </w:rPr>
      </w:pPr>
    </w:p>
    <w:p w14:paraId="372EE503" w14:textId="77777777" w:rsidR="00023DDE" w:rsidRDefault="00023DDE" w:rsidP="00023DDE">
      <w:pPr>
        <w:spacing w:after="0" w:line="360" w:lineRule="auto"/>
        <w:rPr>
          <w:rFonts w:ascii="Verdana" w:hAnsi="Verdana" w:cs="Tahoma"/>
          <w:sz w:val="20"/>
          <w:szCs w:val="20"/>
          <w:lang w:val="en-GB"/>
        </w:rPr>
      </w:pPr>
      <w:r>
        <w:rPr>
          <w:rFonts w:ascii="Verdana" w:hAnsi="Verdana" w:cs="Tahoma"/>
          <w:sz w:val="20"/>
          <w:szCs w:val="20"/>
          <w:lang w:val="en-GB"/>
        </w:rPr>
        <w:t>D</w:t>
      </w:r>
      <w:r w:rsidRPr="00F24603">
        <w:rPr>
          <w:rFonts w:ascii="Verdana" w:hAnsi="Verdana" w:cs="Tahoma"/>
          <w:sz w:val="20"/>
          <w:szCs w:val="20"/>
          <w:lang w:val="en-GB"/>
        </w:rPr>
        <w:t>atum</w:t>
      </w:r>
      <w:r w:rsidRPr="00023DDE">
        <w:rPr>
          <w:rFonts w:ascii="Verdana" w:hAnsi="Verdana" w:cs="Tahoma"/>
          <w:sz w:val="20"/>
          <w:szCs w:val="20"/>
          <w:lang w:val="en-GB"/>
        </w:rPr>
        <w:t xml:space="preserve"> </w:t>
      </w:r>
    </w:p>
    <w:p w14:paraId="33DA0009" w14:textId="77777777" w:rsidR="00023DDE" w:rsidRDefault="00023DDE" w:rsidP="00023DDE">
      <w:pPr>
        <w:spacing w:after="0" w:line="360" w:lineRule="auto"/>
        <w:rPr>
          <w:rFonts w:ascii="Verdana" w:hAnsi="Verdana" w:cs="Tahoma"/>
          <w:sz w:val="20"/>
          <w:szCs w:val="20"/>
          <w:lang w:val="en-GB"/>
        </w:rPr>
      </w:pPr>
    </w:p>
    <w:p w14:paraId="5CCA6F2A" w14:textId="1D146E59" w:rsidR="00023DDE"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 xml:space="preserve">Plaats, </w:t>
      </w:r>
    </w:p>
    <w:p w14:paraId="25F2F601" w14:textId="5D177B64" w:rsidR="00023DDE" w:rsidRDefault="00023DDE" w:rsidP="00023DDE">
      <w:pPr>
        <w:spacing w:after="0" w:line="360" w:lineRule="auto"/>
        <w:rPr>
          <w:rFonts w:ascii="Verdana" w:hAnsi="Verdana" w:cs="Tahoma"/>
          <w:sz w:val="20"/>
          <w:szCs w:val="20"/>
          <w:lang w:val="en-GB"/>
        </w:rPr>
      </w:pPr>
    </w:p>
    <w:p w14:paraId="0D40DB57"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 xml:space="preserve">Dear Public Prosecutor, </w:t>
      </w:r>
    </w:p>
    <w:p w14:paraId="0C2B51C7" w14:textId="77777777" w:rsidR="00023DDE" w:rsidRPr="00F24603" w:rsidRDefault="00023DDE" w:rsidP="00023DDE">
      <w:pPr>
        <w:spacing w:after="0" w:line="360" w:lineRule="auto"/>
        <w:rPr>
          <w:rFonts w:ascii="Verdana" w:hAnsi="Verdana" w:cs="Tahoma"/>
          <w:sz w:val="20"/>
          <w:szCs w:val="20"/>
          <w:lang w:val="en-GB"/>
        </w:rPr>
      </w:pPr>
    </w:p>
    <w:p w14:paraId="74ED0978"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 xml:space="preserve">Ibrahim </w:t>
      </w:r>
      <w:proofErr w:type="spellStart"/>
      <w:r w:rsidRPr="00F24603">
        <w:rPr>
          <w:rFonts w:ascii="Verdana" w:hAnsi="Verdana" w:cs="Tahoma"/>
          <w:sz w:val="20"/>
          <w:szCs w:val="20"/>
          <w:lang w:val="en-GB"/>
        </w:rPr>
        <w:t>Metwaly</w:t>
      </w:r>
      <w:proofErr w:type="spellEnd"/>
      <w:r w:rsidRPr="00F24603">
        <w:rPr>
          <w:rFonts w:ascii="Verdana" w:hAnsi="Verdana" w:cs="Tahoma"/>
          <w:sz w:val="20"/>
          <w:szCs w:val="20"/>
          <w:lang w:val="en-GB"/>
        </w:rPr>
        <w:t xml:space="preserve">, human rights lawyer and co-founder of the Association of the Families of the Disappeared in Egypt, has spent over seven years arbitrarily detained in retaliation for his human rights work. </w:t>
      </w:r>
      <w:r w:rsidRPr="00F24603">
        <w:rPr>
          <w:rFonts w:ascii="Verdana" w:hAnsi="Verdana" w:cs="Arial"/>
          <w:sz w:val="20"/>
          <w:szCs w:val="20"/>
          <w:lang w:val="en-GB"/>
        </w:rPr>
        <w:t>He has been held in contravention of Egyptian law which sets two years as the maximum permissible period for pre-trial detention.</w:t>
      </w:r>
      <w:r w:rsidRPr="00F24603">
        <w:rPr>
          <w:rFonts w:ascii="Verdana" w:hAnsi="Verdana" w:cs="Arial"/>
          <w:i/>
          <w:iCs/>
          <w:sz w:val="20"/>
          <w:szCs w:val="20"/>
          <w:lang w:val="en-GB"/>
        </w:rPr>
        <w:t xml:space="preserve"> </w:t>
      </w:r>
      <w:r w:rsidRPr="00F24603">
        <w:rPr>
          <w:rFonts w:ascii="Verdana" w:hAnsi="Verdana" w:cs="Tahoma"/>
          <w:sz w:val="20"/>
          <w:szCs w:val="20"/>
          <w:lang w:val="en-GB"/>
        </w:rPr>
        <w:t>Since September 2024, he has been referred to two separate trials on bogus charges.</w:t>
      </w:r>
    </w:p>
    <w:p w14:paraId="44913A0D" w14:textId="77777777" w:rsidR="00023DDE" w:rsidRPr="00F24603" w:rsidRDefault="00023DDE" w:rsidP="00023DDE">
      <w:pPr>
        <w:spacing w:after="0" w:line="360" w:lineRule="auto"/>
        <w:rPr>
          <w:rFonts w:ascii="Verdana" w:hAnsi="Verdana" w:cs="Tahoma"/>
          <w:sz w:val="20"/>
          <w:szCs w:val="20"/>
          <w:lang w:val="en-GB"/>
        </w:rPr>
      </w:pPr>
    </w:p>
    <w:p w14:paraId="126CEF80" w14:textId="77777777" w:rsidR="00023DDE" w:rsidRPr="00F24603" w:rsidRDefault="00023DDE" w:rsidP="00023DDE">
      <w:pPr>
        <w:spacing w:after="0" w:line="360" w:lineRule="auto"/>
        <w:rPr>
          <w:rFonts w:ascii="Verdana" w:hAnsi="Verdana" w:cs="Tahoma"/>
          <w:sz w:val="20"/>
          <w:szCs w:val="20"/>
          <w:lang w:val="en-GB"/>
        </w:rPr>
      </w:pPr>
      <w:proofErr w:type="spellStart"/>
      <w:r w:rsidRPr="00F24603">
        <w:rPr>
          <w:rFonts w:ascii="Verdana" w:hAnsi="Verdana" w:cs="Tahoma"/>
          <w:sz w:val="20"/>
          <w:szCs w:val="20"/>
          <w:lang w:val="en-GB"/>
        </w:rPr>
        <w:t>Metwaly</w:t>
      </w:r>
      <w:proofErr w:type="spellEnd"/>
      <w:r w:rsidRPr="00F24603">
        <w:rPr>
          <w:rFonts w:ascii="Verdana" w:hAnsi="Verdana" w:cs="Tahoma"/>
          <w:sz w:val="20"/>
          <w:szCs w:val="20"/>
          <w:lang w:val="en-GB"/>
        </w:rPr>
        <w:t xml:space="preserve"> has been subjected to torture and other ill-treatment. After his arrest, National Security Agency officers stripped him naked, gave him electric shocks in various parts of his body, doused him in water, and beat him. He is held in Badr 3 prison, where he is being denied urgent healthcare including an urgent surgical intervention for an enlarged prostate. </w:t>
      </w:r>
    </w:p>
    <w:p w14:paraId="782CAEC1" w14:textId="77777777" w:rsidR="00023DDE" w:rsidRPr="00F24603" w:rsidRDefault="00023DDE" w:rsidP="00023DDE">
      <w:pPr>
        <w:spacing w:after="0" w:line="360" w:lineRule="auto"/>
        <w:rPr>
          <w:rFonts w:ascii="Verdana" w:hAnsi="Verdana" w:cs="Tahoma"/>
          <w:sz w:val="20"/>
          <w:szCs w:val="20"/>
          <w:lang w:val="en-GB"/>
        </w:rPr>
      </w:pPr>
    </w:p>
    <w:p w14:paraId="65391739"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He must be immediately and unconditionally released as he is being held solely due to the exercise of his human rights, including seeking truth and justice for his forcibly disappeared son.</w:t>
      </w:r>
    </w:p>
    <w:p w14:paraId="5A3CE250" w14:textId="77777777" w:rsidR="00023DDE" w:rsidRPr="00F24603" w:rsidRDefault="00023DDE" w:rsidP="00023DDE">
      <w:pPr>
        <w:spacing w:after="0" w:line="360" w:lineRule="auto"/>
        <w:rPr>
          <w:rFonts w:ascii="Verdana" w:hAnsi="Verdana" w:cs="Tahoma"/>
          <w:sz w:val="20"/>
          <w:szCs w:val="20"/>
          <w:lang w:val="en-GB"/>
        </w:rPr>
      </w:pPr>
    </w:p>
    <w:p w14:paraId="6CC2F386" w14:textId="77777777" w:rsidR="00023DDE" w:rsidRPr="00F24603"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Thank you for your attention to this urgent matter.</w:t>
      </w:r>
    </w:p>
    <w:p w14:paraId="0E053B11" w14:textId="77777777" w:rsidR="00023DDE" w:rsidRPr="00F24603" w:rsidRDefault="00023DDE" w:rsidP="00023DDE">
      <w:pPr>
        <w:spacing w:after="0" w:line="360" w:lineRule="auto"/>
        <w:rPr>
          <w:rFonts w:ascii="Verdana" w:hAnsi="Verdana" w:cs="Tahoma"/>
          <w:sz w:val="20"/>
          <w:szCs w:val="20"/>
          <w:lang w:val="en-GB"/>
        </w:rPr>
      </w:pPr>
    </w:p>
    <w:p w14:paraId="79B7B77D" w14:textId="77777777" w:rsidR="00023DDE" w:rsidRDefault="00023DDE" w:rsidP="00023DDE">
      <w:pPr>
        <w:spacing w:after="0" w:line="360" w:lineRule="auto"/>
        <w:rPr>
          <w:rFonts w:ascii="Verdana" w:hAnsi="Verdana" w:cs="Tahoma"/>
          <w:sz w:val="20"/>
          <w:szCs w:val="20"/>
          <w:lang w:val="en-GB"/>
        </w:rPr>
      </w:pPr>
      <w:r w:rsidRPr="00F24603">
        <w:rPr>
          <w:rFonts w:ascii="Verdana" w:hAnsi="Verdana" w:cs="Tahoma"/>
          <w:sz w:val="20"/>
          <w:szCs w:val="20"/>
          <w:lang w:val="en-GB"/>
        </w:rPr>
        <w:t xml:space="preserve">Yours sincerely, </w:t>
      </w:r>
    </w:p>
    <w:p w14:paraId="09948677" w14:textId="77777777" w:rsidR="00023DDE" w:rsidRDefault="00023DDE" w:rsidP="00023DDE">
      <w:pPr>
        <w:spacing w:after="0" w:line="360" w:lineRule="auto"/>
        <w:rPr>
          <w:rFonts w:ascii="Verdana" w:hAnsi="Verdana" w:cs="Tahoma"/>
          <w:sz w:val="20"/>
          <w:szCs w:val="20"/>
          <w:lang w:val="en-GB"/>
        </w:rPr>
      </w:pPr>
    </w:p>
    <w:p w14:paraId="22B2DE2C" w14:textId="77777777" w:rsidR="00023DDE" w:rsidRPr="00F24603" w:rsidRDefault="00023DDE" w:rsidP="00023DDE">
      <w:pPr>
        <w:spacing w:after="0" w:line="360" w:lineRule="auto"/>
        <w:rPr>
          <w:rFonts w:ascii="Verdana" w:hAnsi="Verdana" w:cs="Tahoma"/>
          <w:sz w:val="20"/>
          <w:szCs w:val="20"/>
          <w:lang w:val="en-GB"/>
        </w:rPr>
      </w:pPr>
    </w:p>
    <w:p w14:paraId="690BC817" w14:textId="1197A419" w:rsidR="00023DDE" w:rsidRDefault="00023DDE" w:rsidP="00023DDE">
      <w:pPr>
        <w:spacing w:after="0" w:line="360" w:lineRule="auto"/>
        <w:rPr>
          <w:rFonts w:ascii="Verdana" w:hAnsi="Verdana" w:cs="Tahoma"/>
          <w:sz w:val="20"/>
          <w:szCs w:val="20"/>
          <w:lang w:val="en-GB"/>
        </w:rPr>
      </w:pPr>
      <w:r>
        <w:rPr>
          <w:rFonts w:ascii="Verdana" w:hAnsi="Verdana" w:cs="Tahoma"/>
          <w:sz w:val="20"/>
          <w:szCs w:val="20"/>
          <w:lang w:val="en-GB"/>
        </w:rPr>
        <w:t xml:space="preserve">Naam </w:t>
      </w:r>
    </w:p>
    <w:p w14:paraId="0259400C" w14:textId="77777777" w:rsidR="00023DDE" w:rsidRDefault="00023DDE" w:rsidP="00023DDE">
      <w:pPr>
        <w:spacing w:after="0" w:line="360" w:lineRule="auto"/>
        <w:rPr>
          <w:rFonts w:ascii="Verdana" w:hAnsi="Verdana" w:cs="Tahoma"/>
          <w:sz w:val="20"/>
          <w:szCs w:val="20"/>
          <w:lang w:val="en-GB"/>
        </w:rPr>
      </w:pPr>
    </w:p>
    <w:p w14:paraId="10F20530" w14:textId="0D98D6D0" w:rsidR="00023DDE" w:rsidRPr="00F24603" w:rsidRDefault="00023DDE" w:rsidP="00023DDE">
      <w:pPr>
        <w:spacing w:after="0" w:line="360" w:lineRule="auto"/>
        <w:rPr>
          <w:rFonts w:ascii="Verdana" w:eastAsia="Times New Roman" w:hAnsi="Verdana" w:cs="Aptos"/>
          <w:color w:val="000000"/>
          <w:sz w:val="20"/>
          <w:szCs w:val="20"/>
          <w:lang w:val="nl-NL" w:eastAsia="nl-NL"/>
        </w:rPr>
      </w:pPr>
      <w:r>
        <w:rPr>
          <w:rFonts w:ascii="Verdana" w:hAnsi="Verdana" w:cs="Tahoma"/>
          <w:sz w:val="20"/>
          <w:szCs w:val="20"/>
          <w:lang w:val="en-GB"/>
        </w:rPr>
        <w:t>The Netherlands</w:t>
      </w:r>
    </w:p>
    <w:p w14:paraId="1A4BE871" w14:textId="77777777" w:rsidR="006B1B0F" w:rsidRDefault="006B1B0F"/>
    <w:sectPr w:rsidR="006B1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DE"/>
    <w:rsid w:val="00023DDE"/>
    <w:rsid w:val="006B1B0F"/>
    <w:rsid w:val="00B67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D5B3"/>
  <w15:chartTrackingRefBased/>
  <w15:docId w15:val="{8CDA61AC-6CE5-4D93-859A-18DC83B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3DDE"/>
    <w:pPr>
      <w:spacing w:after="200" w:line="276" w:lineRule="auto"/>
    </w:pPr>
    <w:rPr>
      <w:rFonts w:ascii="Symbol" w:eastAsia="Courier New" w:hAnsi="Symbol" w:cs="Wingdings"/>
      <w:kern w:val="0"/>
      <w:sz w:val="18"/>
      <w:szCs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1051</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Bovy</dc:creator>
  <cp:keywords/>
  <dc:description/>
  <cp:lastModifiedBy>Hannie Bovy</cp:lastModifiedBy>
  <cp:revision>1</cp:revision>
  <dcterms:created xsi:type="dcterms:W3CDTF">2025-04-06T18:51:00Z</dcterms:created>
  <dcterms:modified xsi:type="dcterms:W3CDTF">2025-04-06T18:57:00Z</dcterms:modified>
</cp:coreProperties>
</file>